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68B11141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C92F65">
        <w:rPr>
          <w:b/>
          <w:bCs/>
          <w:sz w:val="40"/>
          <w:szCs w:val="40"/>
          <w:u w:val="single"/>
        </w:rPr>
        <w:t>324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BEFDA06" w14:textId="77777777" w:rsidR="00C92F65" w:rsidRPr="00C92F65" w:rsidRDefault="00C92F65" w:rsidP="00C92F65">
            <w:pPr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B8C0918" w14:textId="77777777" w:rsidR="00C92F65" w:rsidRPr="00C92F65" w:rsidRDefault="00C92F65" w:rsidP="00C92F65">
            <w:pPr>
              <w:jc w:val="both"/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Чайковского, у д. 24/2б и город Тверь, пр-т Чайковского, у д. 46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2055"/>
              <w:gridCol w:w="2186"/>
            </w:tblGrid>
            <w:tr w:rsidR="00C92F65" w:rsidRPr="00C92F65" w14:paraId="6135A5FC" w14:textId="77777777" w:rsidTr="00C92F65">
              <w:trPr>
                <w:trHeight w:val="19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5D3BA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88A11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C92F65" w:rsidRPr="00C92F65" w14:paraId="6F4BBEAC" w14:textId="77777777" w:rsidTr="00C92F65">
              <w:trPr>
                <w:trHeight w:val="19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D9F78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BA027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C92F6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92F6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C92F65" w:rsidRPr="00C92F65" w14:paraId="1B771154" w14:textId="77777777" w:rsidTr="00C92F65">
              <w:trPr>
                <w:trHeight w:val="208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EC9C4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F32A7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C92F65" w:rsidRPr="00C92F65" w14:paraId="4CFC8297" w14:textId="77777777" w:rsidTr="00C92F65">
              <w:trPr>
                <w:trHeight w:val="19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08321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lastRenderedPageBreak/>
                    <w:t>Срок действия договора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36AFE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C92F65" w:rsidRPr="00C92F65" w14:paraId="18FDEFD8" w14:textId="77777777" w:rsidTr="00C92F65">
              <w:trPr>
                <w:trHeight w:val="230"/>
              </w:trPr>
              <w:tc>
                <w:tcPr>
                  <w:tcW w:w="8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ABF6A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C92F65" w:rsidRPr="00C92F65" w14:paraId="32FDBFC9" w14:textId="77777777" w:rsidTr="00C92F65">
              <w:trPr>
                <w:trHeight w:val="100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6FCFF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4A013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C92F65" w:rsidRPr="00C92F65" w14:paraId="79F58602" w14:textId="77777777" w:rsidTr="00C92F65">
              <w:trPr>
                <w:trHeight w:val="996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3556A" w14:textId="77777777" w:rsidR="00C92F65" w:rsidRPr="00C92F65" w:rsidRDefault="00C92F65" w:rsidP="00C92F65">
                  <w:pPr>
                    <w:numPr>
                      <w:ilvl w:val="0"/>
                      <w:numId w:val="39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 xml:space="preserve">город Тверь, пр-т Чайковского, у д. 24/2б (строка 71 (объект № 1), </w:t>
                  </w:r>
                  <w:r w:rsidRPr="00C92F65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0A3B7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C92F65" w:rsidRPr="00C92F65" w14:paraId="2310D577" w14:textId="77777777" w:rsidTr="00C92F65">
              <w:trPr>
                <w:trHeight w:val="100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2F575" w14:textId="77777777" w:rsidR="00C92F65" w:rsidRPr="00C92F65" w:rsidRDefault="00C92F65" w:rsidP="00C92F65">
                  <w:pPr>
                    <w:numPr>
                      <w:ilvl w:val="0"/>
                      <w:numId w:val="39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C92F65">
                    <w:rPr>
                      <w:sz w:val="20"/>
                      <w:szCs w:val="20"/>
                    </w:rPr>
                    <w:t xml:space="preserve"> </w:t>
                  </w:r>
                  <w:r w:rsidRPr="00C92F65">
                    <w:rPr>
                      <w:sz w:val="20"/>
                      <w:szCs w:val="20"/>
                      <w:lang w:eastAsia="en-US"/>
                    </w:rPr>
                    <w:t xml:space="preserve">пр-т Чайковского, у д. 46 (строка 72, </w:t>
                  </w:r>
                  <w:r w:rsidRPr="00C92F65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F77B9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C92F65" w:rsidRPr="00C92F65" w14:paraId="50E1A5E8" w14:textId="77777777" w:rsidTr="00C92F65">
              <w:trPr>
                <w:trHeight w:val="52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A073A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42378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  <w:tr w:rsidR="00C92F65" w:rsidRPr="00C92F65" w14:paraId="752336C8" w14:textId="77777777" w:rsidTr="00C92F65">
              <w:trPr>
                <w:trHeight w:val="196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6A406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65DA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16475,64 руб.</w:t>
                  </w:r>
                </w:p>
              </w:tc>
            </w:tr>
          </w:tbl>
          <w:p w14:paraId="19D5C1D9" w14:textId="77777777" w:rsidR="00C92F65" w:rsidRPr="00C92F65" w:rsidRDefault="00C92F65" w:rsidP="00C92F65">
            <w:pPr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ЛОТ № 2</w:t>
            </w:r>
          </w:p>
          <w:p w14:paraId="387A73CE" w14:textId="77777777" w:rsidR="00C92F65" w:rsidRPr="00C92F65" w:rsidRDefault="00C92F65" w:rsidP="00C92F65">
            <w:pPr>
              <w:jc w:val="both"/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Чайковского, у д. 24/2б и город Тверь, ул. Спартака, у д. 19</w:t>
            </w:r>
          </w:p>
          <w:tbl>
            <w:tblPr>
              <w:tblW w:w="8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1993"/>
              <w:gridCol w:w="2254"/>
            </w:tblGrid>
            <w:tr w:rsidR="00C92F65" w:rsidRPr="00C92F65" w14:paraId="45A720AB" w14:textId="77777777" w:rsidTr="00C92F65">
              <w:trPr>
                <w:trHeight w:val="180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974BC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03468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C92F65" w:rsidRPr="00C92F65" w14:paraId="0C908420" w14:textId="77777777" w:rsidTr="00C92F65">
              <w:trPr>
                <w:trHeight w:val="180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D2461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96911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C92F6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92F6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C92F65" w:rsidRPr="00C92F65" w14:paraId="167A4007" w14:textId="77777777" w:rsidTr="00C92F65">
              <w:trPr>
                <w:trHeight w:val="180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97606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19914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C92F65" w:rsidRPr="00C92F65" w14:paraId="0482CD94" w14:textId="77777777" w:rsidTr="00C92F65">
              <w:trPr>
                <w:trHeight w:val="190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70303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B8C51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C92F65" w:rsidRPr="00C92F65" w14:paraId="35CBD052" w14:textId="77777777" w:rsidTr="00C92F65">
              <w:trPr>
                <w:trHeight w:val="210"/>
              </w:trPr>
              <w:tc>
                <w:tcPr>
                  <w:tcW w:w="84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56B8D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C92F65" w:rsidRPr="00C92F65" w14:paraId="73F4438D" w14:textId="77777777" w:rsidTr="00C92F65">
              <w:trPr>
                <w:trHeight w:val="911"/>
              </w:trPr>
              <w:tc>
                <w:tcPr>
                  <w:tcW w:w="6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3BA4B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ECDA7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C92F65" w:rsidRPr="00C92F65" w14:paraId="17B19FAD" w14:textId="77777777" w:rsidTr="00C92F65">
              <w:trPr>
                <w:trHeight w:val="922"/>
              </w:trPr>
              <w:tc>
                <w:tcPr>
                  <w:tcW w:w="6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067CA" w14:textId="77777777" w:rsidR="00C92F65" w:rsidRPr="00C92F65" w:rsidRDefault="00C92F65" w:rsidP="00C92F65">
                  <w:pPr>
                    <w:numPr>
                      <w:ilvl w:val="0"/>
                      <w:numId w:val="43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 xml:space="preserve">город Тверь, пр-т Чайковского, у д. 24/2б (строка 71 (объект № 2), </w:t>
                  </w:r>
                  <w:r w:rsidRPr="00C92F65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A9C0E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C92F65" w:rsidRPr="00C92F65" w14:paraId="4B20A042" w14:textId="77777777" w:rsidTr="00C92F65">
              <w:trPr>
                <w:trHeight w:val="731"/>
              </w:trPr>
              <w:tc>
                <w:tcPr>
                  <w:tcW w:w="6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77A7B" w14:textId="77777777" w:rsidR="00C92F65" w:rsidRPr="00C92F65" w:rsidRDefault="00C92F65" w:rsidP="00C92F65">
                  <w:pPr>
                    <w:numPr>
                      <w:ilvl w:val="0"/>
                      <w:numId w:val="43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C92F65">
                    <w:rPr>
                      <w:sz w:val="20"/>
                      <w:szCs w:val="20"/>
                    </w:rPr>
                    <w:t xml:space="preserve"> </w:t>
                  </w:r>
                  <w:r w:rsidRPr="00C92F65">
                    <w:rPr>
                      <w:sz w:val="20"/>
                      <w:szCs w:val="20"/>
                      <w:lang w:eastAsia="en-US"/>
                    </w:rPr>
                    <w:t xml:space="preserve">ул. Спартака, у д. 19 (строка 63, </w:t>
                  </w:r>
                  <w:r w:rsidRPr="00C92F65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270DE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C92F65" w:rsidRPr="00C92F65" w14:paraId="093C9EF0" w14:textId="77777777" w:rsidTr="00C92F65">
              <w:trPr>
                <w:trHeight w:val="48"/>
              </w:trPr>
              <w:tc>
                <w:tcPr>
                  <w:tcW w:w="6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0D2E0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6BF7B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14828,07 руб.</w:t>
                  </w:r>
                </w:p>
              </w:tc>
            </w:tr>
            <w:tr w:rsidR="00C92F65" w:rsidRPr="00C92F65" w14:paraId="67BAA33A" w14:textId="77777777" w:rsidTr="00C92F65">
              <w:trPr>
                <w:trHeight w:val="180"/>
              </w:trPr>
              <w:tc>
                <w:tcPr>
                  <w:tcW w:w="61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A1B13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C92F65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DA975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14828,07 руб.</w:t>
                  </w:r>
                </w:p>
              </w:tc>
            </w:tr>
          </w:tbl>
          <w:p w14:paraId="7EBBA9AA" w14:textId="77777777" w:rsidR="00C92F65" w:rsidRPr="00C92F65" w:rsidRDefault="00C92F65" w:rsidP="00C92F65">
            <w:pPr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ЛОТ № 3</w:t>
            </w:r>
          </w:p>
          <w:p w14:paraId="0068DEAA" w14:textId="77777777" w:rsidR="00C92F65" w:rsidRPr="00C92F65" w:rsidRDefault="00C92F65" w:rsidP="00C92F65">
            <w:pPr>
              <w:jc w:val="both"/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Чайковского, у д. 86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C92F65" w:rsidRPr="00C92F65" w14:paraId="7440FDDE" w14:textId="77777777" w:rsidTr="00C92F65">
              <w:trPr>
                <w:trHeight w:val="21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2D5A1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A7256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C92F65" w:rsidRPr="00C92F65" w14:paraId="21CB6FBC" w14:textId="77777777" w:rsidTr="00C92F65">
              <w:trPr>
                <w:trHeight w:val="22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8296E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A5493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C92F6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92F6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C92F65" w:rsidRPr="00C92F65" w14:paraId="0E148234" w14:textId="77777777" w:rsidTr="00C92F65">
              <w:trPr>
                <w:trHeight w:val="173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A3B18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9B940" w14:textId="77777777" w:rsidR="00C92F65" w:rsidRPr="00C92F65" w:rsidRDefault="00C92F65" w:rsidP="00C92F65">
                  <w:pPr>
                    <w:jc w:val="both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 город Тверь, пр-т Чайковского, у д. 86 </w:t>
                  </w:r>
                  <w:r w:rsidRPr="00C92F65">
                    <w:rPr>
                      <w:b/>
                      <w:sz w:val="20"/>
                      <w:szCs w:val="20"/>
                    </w:rPr>
                    <w:t>(</w:t>
                  </w:r>
                  <w:r w:rsidRPr="00C92F65">
                    <w:rPr>
                      <w:sz w:val="20"/>
                      <w:szCs w:val="20"/>
                    </w:rPr>
                    <w:t>строка 73,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C92F65" w:rsidRPr="00C92F65" w14:paraId="0B8160EE" w14:textId="77777777" w:rsidTr="00C92F65">
              <w:trPr>
                <w:trHeight w:val="21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3AFF9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2CE4E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C92F65" w:rsidRPr="00C92F65" w14:paraId="24E96695" w14:textId="77777777" w:rsidTr="00C92F65">
              <w:trPr>
                <w:trHeight w:val="21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02EB9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D6C1D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C92F65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C92F65" w:rsidRPr="00C92F65" w14:paraId="0F16CE64" w14:textId="77777777" w:rsidTr="00C92F65">
              <w:trPr>
                <w:trHeight w:val="21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13800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E119F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C92F65" w:rsidRPr="00C92F65" w14:paraId="47BEBFB5" w14:textId="77777777" w:rsidTr="00C92F65">
              <w:trPr>
                <w:trHeight w:val="211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88CB2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A759B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102C877B" w14:textId="77777777" w:rsidR="00C92F65" w:rsidRPr="00C92F65" w:rsidRDefault="00C92F65" w:rsidP="00C92F65">
            <w:pPr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ЛОТ № 4</w:t>
            </w:r>
          </w:p>
          <w:p w14:paraId="1756328F" w14:textId="77777777" w:rsidR="00C92F65" w:rsidRPr="00C92F65" w:rsidRDefault="00C92F65" w:rsidP="00C92F65">
            <w:pPr>
              <w:jc w:val="both"/>
              <w:rPr>
                <w:b/>
                <w:sz w:val="20"/>
                <w:szCs w:val="20"/>
              </w:rPr>
            </w:pPr>
            <w:r w:rsidRPr="00C92F6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Чайковского, у д. 86</w:t>
            </w:r>
          </w:p>
          <w:tbl>
            <w:tblPr>
              <w:tblW w:w="8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4246"/>
            </w:tblGrid>
            <w:tr w:rsidR="00C92F65" w:rsidRPr="00C92F65" w14:paraId="3065B400" w14:textId="77777777" w:rsidTr="00C92F65">
              <w:trPr>
                <w:trHeight w:val="16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E4641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A0F31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C92F65" w:rsidRPr="00C92F65" w14:paraId="3811CC5F" w14:textId="77777777" w:rsidTr="00C92F65">
              <w:trPr>
                <w:trHeight w:val="16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73EBD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EB13A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C92F6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C92F6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C92F65" w:rsidRPr="00C92F65" w14:paraId="44573BED" w14:textId="77777777" w:rsidTr="00C92F65">
              <w:trPr>
                <w:trHeight w:val="1322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A2B3C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964A7" w14:textId="77777777" w:rsidR="00C92F65" w:rsidRPr="00C92F65" w:rsidRDefault="00C92F65" w:rsidP="00C92F65">
                  <w:pPr>
                    <w:jc w:val="both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 город Тверь, пр-т Чайковского, у д. 86 </w:t>
                  </w:r>
                  <w:r w:rsidRPr="00C92F65">
                    <w:rPr>
                      <w:b/>
                      <w:sz w:val="20"/>
                      <w:szCs w:val="20"/>
                    </w:rPr>
                    <w:t>(</w:t>
                  </w:r>
                  <w:r w:rsidRPr="00C92F65">
                    <w:rPr>
                      <w:sz w:val="20"/>
                      <w:szCs w:val="20"/>
                    </w:rPr>
                    <w:t>строка 74,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C92F65" w:rsidRPr="00C92F65" w14:paraId="728FD636" w14:textId="77777777" w:rsidTr="00C92F65">
              <w:trPr>
                <w:trHeight w:val="16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2C418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9B41F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C92F65" w:rsidRPr="00C92F65" w14:paraId="2B96D7FA" w14:textId="77777777" w:rsidTr="00C92F65">
              <w:trPr>
                <w:trHeight w:val="16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9C45D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EE93E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C92F65" w:rsidRPr="00C92F65" w14:paraId="5437E9F5" w14:textId="77777777" w:rsidTr="00C92F65">
              <w:trPr>
                <w:trHeight w:val="17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84D3D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7F892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C92F65" w:rsidRPr="00C92F65" w14:paraId="598E0A56" w14:textId="77777777" w:rsidTr="00C92F65">
              <w:trPr>
                <w:trHeight w:val="16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2BA8" w14:textId="77777777" w:rsidR="00C92F65" w:rsidRPr="00C92F65" w:rsidRDefault="00C92F65" w:rsidP="00C92F6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282BB" w14:textId="77777777" w:rsidR="00C92F65" w:rsidRPr="00C92F65" w:rsidRDefault="00C92F65" w:rsidP="00C92F65">
                  <w:pPr>
                    <w:rPr>
                      <w:sz w:val="20"/>
                      <w:szCs w:val="20"/>
                    </w:rPr>
                  </w:pPr>
                  <w:r w:rsidRPr="00C92F65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37A64A42" w14:textId="77777777" w:rsidR="00F6415D" w:rsidRPr="00E862FD" w:rsidRDefault="00F6415D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942BF7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3BCC5A92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C92F65">
              <w:rPr>
                <w:sz w:val="20"/>
                <w:szCs w:val="20"/>
              </w:rPr>
              <w:t>-4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12F14C15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C92F65">
              <w:rPr>
                <w:sz w:val="20"/>
                <w:szCs w:val="20"/>
              </w:rPr>
              <w:t>-4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>
              <w:rPr>
                <w:b/>
                <w:sz w:val="20"/>
                <w:szCs w:val="20"/>
              </w:rPr>
              <w:t>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0337775F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C92F65">
              <w:rPr>
                <w:bCs/>
                <w:sz w:val="20"/>
                <w:szCs w:val="20"/>
                <w:lang w:eastAsia="en-US"/>
              </w:rPr>
              <w:t>-4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55845750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A5820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0EF0F1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141F2046" w14:textId="77777777" w:rsidR="00696D7D" w:rsidRDefault="00696D7D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ва заявок на участие в аукционе и </w:t>
            </w: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0925D122" w14:textId="77777777" w:rsidR="00696D7D" w:rsidRDefault="00696D7D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08553BA" w14:textId="3652D84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C92F65">
              <w:rPr>
                <w:b/>
                <w:bCs/>
                <w:sz w:val="20"/>
                <w:szCs w:val="20"/>
                <w:lang w:eastAsia="en-US"/>
              </w:rPr>
              <w:t>-4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3E08C00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D3DA8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2D3DA8">
              <w:rPr>
                <w:b/>
                <w:sz w:val="20"/>
                <w:szCs w:val="20"/>
              </w:rPr>
              <w:t>02.02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6E8CDD25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C92F65">
              <w:rPr>
                <w:bCs/>
                <w:sz w:val="20"/>
                <w:szCs w:val="20"/>
                <w:lang w:eastAsia="en-US"/>
              </w:rPr>
              <w:t>-4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5C9D79D9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C92F65">
              <w:rPr>
                <w:rFonts w:eastAsiaTheme="minorHAnsi"/>
                <w:bCs/>
                <w:sz w:val="20"/>
                <w:szCs w:val="20"/>
                <w:lang w:eastAsia="en-US"/>
              </w:rPr>
              <w:t>-4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8A5929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C92F65">
              <w:rPr>
                <w:rFonts w:eastAsiaTheme="minorHAnsi"/>
                <w:sz w:val="20"/>
                <w:szCs w:val="20"/>
                <w:lang w:eastAsia="en-US"/>
              </w:rPr>
              <w:t>-4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A33A0D">
              <w:rPr>
                <w:b/>
                <w:sz w:val="20"/>
                <w:szCs w:val="20"/>
              </w:rPr>
              <w:t>04</w:t>
            </w:r>
            <w:r w:rsidR="00B36E1C" w:rsidRPr="00B36E1C">
              <w:rPr>
                <w:b/>
                <w:sz w:val="20"/>
                <w:szCs w:val="20"/>
              </w:rPr>
              <w:t>.02.2026</w:t>
            </w:r>
            <w:r w:rsidR="00B36E1C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02C7FFF4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C92F65">
              <w:rPr>
                <w:bCs/>
                <w:sz w:val="20"/>
                <w:szCs w:val="20"/>
                <w:lang w:eastAsia="en-US"/>
              </w:rPr>
              <w:t>-4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="00A33A0D">
              <w:rPr>
                <w:b/>
                <w:sz w:val="20"/>
                <w:szCs w:val="20"/>
              </w:rPr>
              <w:t xml:space="preserve"> 05</w:t>
            </w:r>
            <w:r w:rsidR="00F177C4" w:rsidRPr="00F177C4">
              <w:rPr>
                <w:b/>
                <w:sz w:val="20"/>
                <w:szCs w:val="20"/>
              </w:rPr>
              <w:t>.02.2026</w:t>
            </w:r>
            <w:r w:rsidR="00F177C4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92F65">
              <w:rPr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4515" w14:textId="77777777" w:rsidR="00942BF7" w:rsidRDefault="00942BF7" w:rsidP="0092668E">
      <w:r>
        <w:separator/>
      </w:r>
    </w:p>
  </w:endnote>
  <w:endnote w:type="continuationSeparator" w:id="0">
    <w:p w14:paraId="605653C0" w14:textId="77777777" w:rsidR="00942BF7" w:rsidRDefault="00942BF7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92F65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D9021" w14:textId="77777777" w:rsidR="00942BF7" w:rsidRDefault="00942BF7" w:rsidP="0092668E">
      <w:r>
        <w:separator/>
      </w:r>
    </w:p>
  </w:footnote>
  <w:footnote w:type="continuationSeparator" w:id="0">
    <w:p w14:paraId="2F03F4E6" w14:textId="77777777" w:rsidR="00942BF7" w:rsidRDefault="00942BF7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D23"/>
    <w:multiLevelType w:val="hybridMultilevel"/>
    <w:tmpl w:val="BBFE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235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762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17345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6612E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84169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E601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A6202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033F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7D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31"/>
  </w:num>
  <w:num w:numId="7">
    <w:abstractNumId w:val="20"/>
  </w:num>
  <w:num w:numId="8">
    <w:abstractNumId w:val="4"/>
  </w:num>
  <w:num w:numId="9">
    <w:abstractNumId w:val="27"/>
  </w:num>
  <w:num w:numId="10">
    <w:abstractNumId w:val="30"/>
  </w:num>
  <w:num w:numId="11">
    <w:abstractNumId w:val="14"/>
  </w:num>
  <w:num w:numId="12">
    <w:abstractNumId w:val="2"/>
  </w:num>
  <w:num w:numId="13">
    <w:abstractNumId w:val="9"/>
  </w:num>
  <w:num w:numId="14">
    <w:abstractNumId w:val="16"/>
  </w:num>
  <w:num w:numId="15">
    <w:abstractNumId w:val="40"/>
  </w:num>
  <w:num w:numId="16">
    <w:abstractNumId w:val="39"/>
  </w:num>
  <w:num w:numId="17">
    <w:abstractNumId w:val="19"/>
  </w:num>
  <w:num w:numId="18">
    <w:abstractNumId w:val="29"/>
  </w:num>
  <w:num w:numId="19">
    <w:abstractNumId w:val="23"/>
  </w:num>
  <w:num w:numId="20">
    <w:abstractNumId w:val="0"/>
  </w:num>
  <w:num w:numId="21">
    <w:abstractNumId w:val="18"/>
  </w:num>
  <w:num w:numId="22">
    <w:abstractNumId w:val="13"/>
  </w:num>
  <w:num w:numId="23">
    <w:abstractNumId w:val="15"/>
  </w:num>
  <w:num w:numId="24">
    <w:abstractNumId w:val="10"/>
  </w:num>
  <w:num w:numId="25">
    <w:abstractNumId w:val="3"/>
  </w:num>
  <w:num w:numId="26">
    <w:abstractNumId w:val="21"/>
  </w:num>
  <w:num w:numId="27">
    <w:abstractNumId w:val="24"/>
  </w:num>
  <w:num w:numId="28">
    <w:abstractNumId w:val="7"/>
  </w:num>
  <w:num w:numId="29">
    <w:abstractNumId w:val="6"/>
  </w:num>
  <w:num w:numId="30">
    <w:abstractNumId w:val="38"/>
  </w:num>
  <w:num w:numId="31">
    <w:abstractNumId w:val="34"/>
  </w:num>
  <w:num w:numId="32">
    <w:abstractNumId w:val="36"/>
  </w:num>
  <w:num w:numId="33">
    <w:abstractNumId w:val="42"/>
  </w:num>
  <w:num w:numId="34">
    <w:abstractNumId w:val="17"/>
  </w:num>
  <w:num w:numId="35">
    <w:abstractNumId w:val="35"/>
  </w:num>
  <w:num w:numId="36">
    <w:abstractNumId w:val="5"/>
  </w:num>
  <w:num w:numId="37">
    <w:abstractNumId w:val="25"/>
  </w:num>
  <w:num w:numId="38">
    <w:abstractNumId w:val="22"/>
  </w:num>
  <w:num w:numId="39">
    <w:abstractNumId w:val="37"/>
  </w:num>
  <w:num w:numId="40">
    <w:abstractNumId w:val="12"/>
  </w:num>
  <w:num w:numId="41">
    <w:abstractNumId w:val="41"/>
  </w:num>
  <w:num w:numId="42">
    <w:abstractNumId w:val="3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23F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5820"/>
    <w:rsid w:val="002A6980"/>
    <w:rsid w:val="002B1EC6"/>
    <w:rsid w:val="002B2256"/>
    <w:rsid w:val="002B730B"/>
    <w:rsid w:val="002C0544"/>
    <w:rsid w:val="002C5A4A"/>
    <w:rsid w:val="002D1EC4"/>
    <w:rsid w:val="002D3DA8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0AF9"/>
    <w:rsid w:val="004B1CF6"/>
    <w:rsid w:val="004C097B"/>
    <w:rsid w:val="004C24C3"/>
    <w:rsid w:val="004C39CE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41B52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96D7D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28DB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2CFE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2BF7"/>
    <w:rsid w:val="00943470"/>
    <w:rsid w:val="009460E5"/>
    <w:rsid w:val="009515A6"/>
    <w:rsid w:val="0095200E"/>
    <w:rsid w:val="00954E49"/>
    <w:rsid w:val="00967FEB"/>
    <w:rsid w:val="00971C47"/>
    <w:rsid w:val="009737CA"/>
    <w:rsid w:val="009775F6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3A0D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6982"/>
    <w:rsid w:val="00A975AD"/>
    <w:rsid w:val="00AA2406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E1C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2F65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31AE"/>
    <w:rsid w:val="00E94086"/>
    <w:rsid w:val="00E95A4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177C4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15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B1B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62BB-279E-484D-BAE4-EAB9AD5A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4296</Words>
  <Characters>24491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69</cp:revision>
  <cp:lastPrinted>2025-10-15T07:02:00Z</cp:lastPrinted>
  <dcterms:created xsi:type="dcterms:W3CDTF">2023-10-20T08:49:00Z</dcterms:created>
  <dcterms:modified xsi:type="dcterms:W3CDTF">2025-12-16T07:18:00Z</dcterms:modified>
</cp:coreProperties>
</file>